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00F" w:rsidRPr="00CE20F5" w:rsidRDefault="00D1300F" w:rsidP="00D45FE2">
      <w:pPr>
        <w:jc w:val="center"/>
        <w:rPr>
          <w:sz w:val="28"/>
          <w:szCs w:val="28"/>
          <w:u w:val="single"/>
        </w:rPr>
      </w:pPr>
      <w:r w:rsidRPr="00CE20F5">
        <w:rPr>
          <w:sz w:val="28"/>
          <w:szCs w:val="28"/>
          <w:u w:val="single"/>
        </w:rPr>
        <w:t>ЦЕНТЪР ЗА СПЕШНА МЕДИЦИНСКА ПОМОЩ – МОНТАНА</w:t>
      </w:r>
    </w:p>
    <w:p w:rsidR="00D1300F" w:rsidRPr="00CE20F5" w:rsidRDefault="00D1300F" w:rsidP="00D45FE2">
      <w:pPr>
        <w:jc w:val="center"/>
        <w:rPr>
          <w:sz w:val="20"/>
          <w:szCs w:val="20"/>
          <w:lang w:val="en-US"/>
        </w:rPr>
      </w:pPr>
      <w:r w:rsidRPr="00CE20F5">
        <w:rPr>
          <w:sz w:val="20"/>
          <w:szCs w:val="20"/>
        </w:rPr>
        <w:t>3400,</w:t>
      </w:r>
      <w:r w:rsidR="00CE20F5" w:rsidRPr="00CE20F5">
        <w:rPr>
          <w:sz w:val="20"/>
          <w:szCs w:val="20"/>
          <w:lang w:val="en-US"/>
        </w:rPr>
        <w:t xml:space="preserve"> </w:t>
      </w:r>
      <w:r w:rsidR="00CE20F5" w:rsidRPr="00CE20F5">
        <w:rPr>
          <w:sz w:val="20"/>
          <w:szCs w:val="20"/>
        </w:rPr>
        <w:t xml:space="preserve">гр. Монтана, </w:t>
      </w:r>
      <w:r w:rsidRPr="00CE20F5">
        <w:rPr>
          <w:sz w:val="20"/>
          <w:szCs w:val="20"/>
        </w:rPr>
        <w:t>ул.</w:t>
      </w:r>
      <w:r w:rsidR="00CE20F5" w:rsidRPr="00CE20F5">
        <w:rPr>
          <w:sz w:val="20"/>
          <w:szCs w:val="20"/>
        </w:rPr>
        <w:t xml:space="preserve"> „</w:t>
      </w:r>
      <w:r w:rsidRPr="00CE20F5">
        <w:rPr>
          <w:sz w:val="20"/>
          <w:szCs w:val="20"/>
        </w:rPr>
        <w:t>Сирма войвода</w:t>
      </w:r>
      <w:r w:rsidR="00CE20F5" w:rsidRPr="00CE20F5">
        <w:rPr>
          <w:sz w:val="20"/>
          <w:szCs w:val="20"/>
        </w:rPr>
        <w:t>“ №</w:t>
      </w:r>
      <w:r w:rsidRPr="00CE20F5">
        <w:rPr>
          <w:sz w:val="20"/>
          <w:szCs w:val="20"/>
        </w:rPr>
        <w:t xml:space="preserve"> 2, тел./факс 096/300306</w:t>
      </w:r>
      <w:r w:rsidR="00CE20F5" w:rsidRPr="00CE20F5">
        <w:rPr>
          <w:sz w:val="20"/>
          <w:szCs w:val="20"/>
        </w:rPr>
        <w:t xml:space="preserve">, </w:t>
      </w:r>
      <w:r w:rsidR="00CE20F5" w:rsidRPr="00CE20F5">
        <w:rPr>
          <w:sz w:val="20"/>
          <w:szCs w:val="20"/>
          <w:lang w:val="en-US"/>
        </w:rPr>
        <w:t>e-mail: smpmont</w:t>
      </w:r>
      <w:r w:rsidR="00A44C0B">
        <w:rPr>
          <w:sz w:val="20"/>
          <w:szCs w:val="20"/>
          <w:lang w:val="en-US"/>
        </w:rPr>
        <w:t>a</w:t>
      </w:r>
      <w:r w:rsidR="00CE20F5" w:rsidRPr="00CE20F5">
        <w:rPr>
          <w:sz w:val="20"/>
          <w:szCs w:val="20"/>
          <w:lang w:val="en-US"/>
        </w:rPr>
        <w:t>n</w:t>
      </w:r>
      <w:r w:rsidR="00A44C0B">
        <w:rPr>
          <w:sz w:val="20"/>
          <w:szCs w:val="20"/>
          <w:lang w:val="en-US"/>
        </w:rPr>
        <w:t>a</w:t>
      </w:r>
      <w:r w:rsidR="00CE20F5" w:rsidRPr="00CE20F5">
        <w:rPr>
          <w:sz w:val="20"/>
          <w:szCs w:val="20"/>
          <w:lang w:val="en-US"/>
        </w:rPr>
        <w:t>@data.bg</w:t>
      </w:r>
    </w:p>
    <w:p w:rsidR="00490DAB" w:rsidRDefault="00490DAB" w:rsidP="00AA7373"/>
    <w:p w:rsidR="00517712" w:rsidRPr="00517712" w:rsidRDefault="00067E6A" w:rsidP="00AA7373">
      <w:r>
        <w:t>Изх.</w:t>
      </w:r>
      <w:r>
        <w:rPr>
          <w:lang w:val="en-US"/>
        </w:rPr>
        <w:t xml:space="preserve">N </w:t>
      </w:r>
      <w:r w:rsidR="00517712">
        <w:rPr>
          <w:lang w:val="en-US"/>
        </w:rPr>
        <w:t>03-206</w:t>
      </w:r>
      <w:r>
        <w:rPr>
          <w:lang w:val="en-US"/>
        </w:rPr>
        <w:t>/</w:t>
      </w:r>
      <w:r w:rsidR="00517712">
        <w:t xml:space="preserve"> </w:t>
      </w:r>
      <w:r w:rsidR="00517712">
        <w:rPr>
          <w:lang w:val="en-US"/>
        </w:rPr>
        <w:t>08.07.2021</w:t>
      </w:r>
      <w:r w:rsidR="00517712">
        <w:t>г.</w:t>
      </w:r>
    </w:p>
    <w:p w:rsidR="003577AD" w:rsidRDefault="003577AD" w:rsidP="00AA7373"/>
    <w:p w:rsidR="00067E6A" w:rsidRDefault="00067E6A" w:rsidP="00AA7373">
      <w:bookmarkStart w:id="0" w:name="_GoBack"/>
      <w:bookmarkEnd w:id="0"/>
      <w:r>
        <w:t>ДО</w:t>
      </w:r>
    </w:p>
    <w:p w:rsidR="00067E6A" w:rsidRDefault="00067E6A" w:rsidP="00AA7373">
      <w:r>
        <w:t>СОФАРМА ТРЕЙДИНГ АД ,</w:t>
      </w:r>
    </w:p>
    <w:p w:rsidR="00A91B20" w:rsidRDefault="00A91B20" w:rsidP="00490DAB">
      <w:pPr>
        <w:jc w:val="center"/>
        <w:rPr>
          <w:sz w:val="28"/>
          <w:szCs w:val="28"/>
        </w:rPr>
      </w:pPr>
    </w:p>
    <w:p w:rsidR="00067E6A" w:rsidRPr="0027035D" w:rsidRDefault="00067E6A" w:rsidP="00490DAB">
      <w:pPr>
        <w:jc w:val="center"/>
        <w:rPr>
          <w:sz w:val="28"/>
          <w:szCs w:val="28"/>
        </w:rPr>
      </w:pPr>
      <w:r w:rsidRPr="0027035D">
        <w:rPr>
          <w:sz w:val="28"/>
          <w:szCs w:val="28"/>
        </w:rPr>
        <w:t>П</w:t>
      </w:r>
      <w:r w:rsidR="0027035D" w:rsidRPr="0027035D">
        <w:rPr>
          <w:sz w:val="28"/>
          <w:szCs w:val="28"/>
        </w:rPr>
        <w:t xml:space="preserve"> </w:t>
      </w:r>
      <w:r w:rsidRPr="0027035D">
        <w:rPr>
          <w:sz w:val="28"/>
          <w:szCs w:val="28"/>
        </w:rPr>
        <w:t>О</w:t>
      </w:r>
      <w:r w:rsidR="0027035D" w:rsidRPr="0027035D">
        <w:rPr>
          <w:sz w:val="28"/>
          <w:szCs w:val="28"/>
        </w:rPr>
        <w:t xml:space="preserve"> </w:t>
      </w:r>
      <w:r w:rsidRPr="0027035D">
        <w:rPr>
          <w:sz w:val="28"/>
          <w:szCs w:val="28"/>
        </w:rPr>
        <w:t>К</w:t>
      </w:r>
      <w:r w:rsidR="0027035D" w:rsidRPr="0027035D">
        <w:rPr>
          <w:sz w:val="28"/>
          <w:szCs w:val="28"/>
        </w:rPr>
        <w:t xml:space="preserve"> </w:t>
      </w:r>
      <w:r w:rsidRPr="0027035D">
        <w:rPr>
          <w:sz w:val="28"/>
          <w:szCs w:val="28"/>
        </w:rPr>
        <w:t>А</w:t>
      </w:r>
      <w:r w:rsidR="0027035D" w:rsidRPr="0027035D">
        <w:rPr>
          <w:sz w:val="28"/>
          <w:szCs w:val="28"/>
        </w:rPr>
        <w:t xml:space="preserve"> </w:t>
      </w:r>
      <w:r w:rsidRPr="0027035D">
        <w:rPr>
          <w:sz w:val="28"/>
          <w:szCs w:val="28"/>
        </w:rPr>
        <w:t>Н</w:t>
      </w:r>
      <w:r w:rsidR="0027035D" w:rsidRPr="0027035D">
        <w:rPr>
          <w:sz w:val="28"/>
          <w:szCs w:val="28"/>
        </w:rPr>
        <w:t xml:space="preserve"> </w:t>
      </w:r>
      <w:r w:rsidRPr="0027035D">
        <w:rPr>
          <w:sz w:val="28"/>
          <w:szCs w:val="28"/>
        </w:rPr>
        <w:t>А</w:t>
      </w:r>
    </w:p>
    <w:p w:rsidR="00A91B20" w:rsidRDefault="00A91B20" w:rsidP="00D81C33">
      <w:pPr>
        <w:ind w:firstLine="708"/>
      </w:pPr>
    </w:p>
    <w:p w:rsidR="00067E6A" w:rsidRDefault="00067E6A" w:rsidP="00D81C33">
      <w:pPr>
        <w:ind w:firstLine="708"/>
      </w:pPr>
      <w:r>
        <w:t>УВАЖАЕМИ ДАМИ И ГОСПОДА,</w:t>
      </w:r>
    </w:p>
    <w:p w:rsidR="00067E6A" w:rsidRDefault="00067E6A" w:rsidP="00D81C33">
      <w:pPr>
        <w:ind w:firstLine="708"/>
        <w:jc w:val="both"/>
      </w:pPr>
      <w:r>
        <w:t>ЦСМ</w:t>
      </w:r>
      <w:r w:rsidR="00D81C33">
        <w:t>П</w:t>
      </w:r>
      <w:r>
        <w:t xml:space="preserve"> – Монтана, на основание чл. 82, ал.4 от ЗОП и във връзка със сключено Рамково споразумение </w:t>
      </w:r>
      <w:r w:rsidR="00D81C33">
        <w:t xml:space="preserve">№ </w:t>
      </w:r>
      <w:r>
        <w:t>РД-11-277/24.06.2020г. между Вас и министъра на здравеопазването в качеството му на Централен орган за покупки в сектор „ Здравеопазване“, Ви каним да представите оферта, чрез Електронната система за закупуване на лекарствени продукти за нуждите на ЦСМП – Монтана /Електронната система/ за участие в процедура за вътрешен конкурентен избор с предмет: „ Сключване на Рамкови споразумения за периода 01.01.202</w:t>
      </w:r>
      <w:r w:rsidR="00D81C33">
        <w:t>0</w:t>
      </w:r>
      <w:r>
        <w:t xml:space="preserve">г. до 31.12.2021 г. чрез Електронната система за закупуване на </w:t>
      </w:r>
      <w:proofErr w:type="spellStart"/>
      <w:r>
        <w:t>противотуморни</w:t>
      </w:r>
      <w:proofErr w:type="spellEnd"/>
      <w:r>
        <w:t xml:space="preserve"> лекарствени</w:t>
      </w:r>
      <w:r w:rsidR="00C01429">
        <w:t xml:space="preserve"> продукти за нуждите на лечебните заведения в Република България, съгласно следните условия и изисквания:</w:t>
      </w:r>
    </w:p>
    <w:p w:rsidR="00C01429" w:rsidRDefault="00D81C33" w:rsidP="00C01429">
      <w:pPr>
        <w:jc w:val="both"/>
      </w:pPr>
      <w:r>
        <w:tab/>
      </w:r>
      <w:r w:rsidR="00C01429">
        <w:t xml:space="preserve">Предмет на процедурата: „ Сключване на Рамкови споразумения за периода 01.01.2020г. до 31.12.2021г. чрез Електронната система за закупуване на </w:t>
      </w:r>
      <w:proofErr w:type="spellStart"/>
      <w:r w:rsidR="00C01429">
        <w:t>противотуморни</w:t>
      </w:r>
      <w:proofErr w:type="spellEnd"/>
      <w:r w:rsidR="00C01429">
        <w:t xml:space="preserve"> лекарствени продукти за нуждите на ЦСМП – Монтана.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"/>
        <w:gridCol w:w="2465"/>
        <w:gridCol w:w="1699"/>
        <w:gridCol w:w="1530"/>
        <w:gridCol w:w="1462"/>
        <w:gridCol w:w="1486"/>
      </w:tblGrid>
      <w:tr w:rsidR="007E0CF7" w:rsidTr="00F97B44">
        <w:tc>
          <w:tcPr>
            <w:tcW w:w="420" w:type="dxa"/>
          </w:tcPr>
          <w:p w:rsidR="00D45FE2" w:rsidRPr="00D45FE2" w:rsidRDefault="00D45FE2" w:rsidP="00C014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2465" w:type="dxa"/>
          </w:tcPr>
          <w:p w:rsidR="00D45FE2" w:rsidRPr="00D45FE2" w:rsidRDefault="00D45FE2" w:rsidP="00B95BFC">
            <w:pPr>
              <w:jc w:val="center"/>
            </w:pPr>
            <w:proofErr w:type="spellStart"/>
            <w:r>
              <w:t>Анатомо</w:t>
            </w:r>
            <w:proofErr w:type="spellEnd"/>
            <w:r>
              <w:rPr>
                <w:lang w:val="en-US"/>
              </w:rPr>
              <w:t>-</w:t>
            </w:r>
            <w:r>
              <w:t xml:space="preserve">терапевтичен код </w:t>
            </w:r>
            <w:r>
              <w:rPr>
                <w:lang w:val="en-US"/>
              </w:rPr>
              <w:t>/ATC-</w:t>
            </w:r>
            <w:r>
              <w:t>код/</w:t>
            </w:r>
          </w:p>
        </w:tc>
        <w:tc>
          <w:tcPr>
            <w:tcW w:w="1699" w:type="dxa"/>
          </w:tcPr>
          <w:p w:rsidR="00D45FE2" w:rsidRDefault="00D45FE2" w:rsidP="00B95BFC">
            <w:pPr>
              <w:jc w:val="center"/>
            </w:pPr>
            <w:r>
              <w:t>Международно непатентно наименование</w:t>
            </w:r>
          </w:p>
          <w:p w:rsidR="00D45FE2" w:rsidRPr="00D45FE2" w:rsidRDefault="00D45FE2" w:rsidP="00B95B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/INN/</w:t>
            </w:r>
          </w:p>
        </w:tc>
        <w:tc>
          <w:tcPr>
            <w:tcW w:w="1530" w:type="dxa"/>
          </w:tcPr>
          <w:p w:rsidR="00D45FE2" w:rsidRDefault="007E0CF7" w:rsidP="00B95BFC">
            <w:pPr>
              <w:jc w:val="center"/>
            </w:pPr>
            <w:r>
              <w:t>Лекарствена</w:t>
            </w:r>
          </w:p>
          <w:p w:rsidR="007E0CF7" w:rsidRPr="007E0CF7" w:rsidRDefault="007E0CF7" w:rsidP="00B95BFC">
            <w:pPr>
              <w:jc w:val="center"/>
            </w:pPr>
            <w:r>
              <w:t>форма</w:t>
            </w:r>
          </w:p>
        </w:tc>
        <w:tc>
          <w:tcPr>
            <w:tcW w:w="1462" w:type="dxa"/>
          </w:tcPr>
          <w:p w:rsidR="00D45FE2" w:rsidRDefault="007E0CF7" w:rsidP="00B95BFC">
            <w:pPr>
              <w:jc w:val="center"/>
            </w:pPr>
            <w:r>
              <w:t>Мярка</w:t>
            </w:r>
          </w:p>
          <w:p w:rsidR="007E0CF7" w:rsidRDefault="007E0CF7" w:rsidP="00B95B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mg</w:t>
            </w:r>
            <w:proofErr w:type="gramStart"/>
            <w:r>
              <w:rPr>
                <w:lang w:val="en-US"/>
              </w:rPr>
              <w:t>,tabl</w:t>
            </w:r>
            <w:proofErr w:type="spellEnd"/>
            <w:proofErr w:type="gramEnd"/>
            <w:r>
              <w:rPr>
                <w:lang w:val="en-US"/>
              </w:rPr>
              <w:t>.,</w:t>
            </w:r>
          </w:p>
          <w:p w:rsidR="007E0CF7" w:rsidRPr="007E0CF7" w:rsidRDefault="007E0CF7" w:rsidP="00B95BFC">
            <w:pPr>
              <w:jc w:val="center"/>
            </w:pPr>
            <w:r>
              <w:rPr>
                <w:lang w:val="en-US"/>
              </w:rPr>
              <w:t>ml./</w:t>
            </w:r>
          </w:p>
        </w:tc>
        <w:tc>
          <w:tcPr>
            <w:tcW w:w="1486" w:type="dxa"/>
          </w:tcPr>
          <w:p w:rsidR="00D45FE2" w:rsidRDefault="007E0CF7" w:rsidP="00B95BFC">
            <w:pPr>
              <w:jc w:val="center"/>
            </w:pPr>
            <w:r>
              <w:t>Необходим</w:t>
            </w:r>
          </w:p>
          <w:p w:rsidR="007E0CF7" w:rsidRDefault="007E0CF7" w:rsidP="007F078C">
            <w:pPr>
              <w:jc w:val="center"/>
            </w:pPr>
            <w:r>
              <w:t xml:space="preserve">брой </w:t>
            </w:r>
            <w:proofErr w:type="spellStart"/>
            <w:r>
              <w:t>мярк</w:t>
            </w:r>
            <w:r w:rsidR="007F078C">
              <w:t>и</w:t>
            </w:r>
            <w:proofErr w:type="spellEnd"/>
          </w:p>
        </w:tc>
      </w:tr>
      <w:tr w:rsidR="007E0CF7" w:rsidTr="00F97B44">
        <w:tc>
          <w:tcPr>
            <w:tcW w:w="420" w:type="dxa"/>
          </w:tcPr>
          <w:p w:rsidR="00D45FE2" w:rsidRPr="00A4569D" w:rsidRDefault="00A4569D" w:rsidP="00C014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465" w:type="dxa"/>
          </w:tcPr>
          <w:p w:rsidR="00D45FE2" w:rsidRPr="00A4569D" w:rsidRDefault="00A4569D" w:rsidP="00C014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N02AA01</w:t>
            </w:r>
          </w:p>
        </w:tc>
        <w:tc>
          <w:tcPr>
            <w:tcW w:w="1699" w:type="dxa"/>
          </w:tcPr>
          <w:p w:rsidR="00D45FE2" w:rsidRPr="00A4569D" w:rsidRDefault="00A4569D" w:rsidP="00C014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Morphine</w:t>
            </w:r>
          </w:p>
        </w:tc>
        <w:tc>
          <w:tcPr>
            <w:tcW w:w="1530" w:type="dxa"/>
          </w:tcPr>
          <w:p w:rsidR="00D45FE2" w:rsidRDefault="00A4569D" w:rsidP="00C01429">
            <w:pPr>
              <w:jc w:val="both"/>
            </w:pPr>
            <w:proofErr w:type="spellStart"/>
            <w:r>
              <w:t>парентерална</w:t>
            </w:r>
            <w:proofErr w:type="spellEnd"/>
          </w:p>
        </w:tc>
        <w:tc>
          <w:tcPr>
            <w:tcW w:w="1462" w:type="dxa"/>
          </w:tcPr>
          <w:p w:rsidR="00D45FE2" w:rsidRPr="00A4569D" w:rsidRDefault="00A4569D" w:rsidP="00B95B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mg</w:t>
            </w:r>
          </w:p>
        </w:tc>
        <w:tc>
          <w:tcPr>
            <w:tcW w:w="1486" w:type="dxa"/>
          </w:tcPr>
          <w:p w:rsidR="00D45FE2" w:rsidRPr="00C1321D" w:rsidRDefault="00C1321D" w:rsidP="00C1321D">
            <w:pPr>
              <w:jc w:val="right"/>
              <w:rPr>
                <w:b/>
              </w:rPr>
            </w:pPr>
            <w:r w:rsidRPr="00C1321D">
              <w:rPr>
                <w:b/>
                <w:lang w:val="en-US"/>
              </w:rPr>
              <w:t>250</w:t>
            </w:r>
          </w:p>
        </w:tc>
      </w:tr>
      <w:tr w:rsidR="007E0CF7" w:rsidTr="00F97B44">
        <w:tc>
          <w:tcPr>
            <w:tcW w:w="420" w:type="dxa"/>
          </w:tcPr>
          <w:p w:rsidR="007E0CF7" w:rsidRPr="00A4569D" w:rsidRDefault="00A4569D" w:rsidP="00C014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465" w:type="dxa"/>
          </w:tcPr>
          <w:p w:rsidR="007E0CF7" w:rsidRPr="00A4569D" w:rsidRDefault="00A4569D" w:rsidP="00C014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N02AB02</w:t>
            </w:r>
          </w:p>
        </w:tc>
        <w:tc>
          <w:tcPr>
            <w:tcW w:w="1699" w:type="dxa"/>
          </w:tcPr>
          <w:p w:rsidR="007E0CF7" w:rsidRPr="00A4569D" w:rsidRDefault="00A4569D" w:rsidP="00C014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Pethidine</w:t>
            </w:r>
          </w:p>
        </w:tc>
        <w:tc>
          <w:tcPr>
            <w:tcW w:w="1530" w:type="dxa"/>
          </w:tcPr>
          <w:p w:rsidR="007E0CF7" w:rsidRDefault="00A4569D" w:rsidP="00C01429">
            <w:pPr>
              <w:jc w:val="both"/>
            </w:pPr>
            <w:proofErr w:type="spellStart"/>
            <w:r>
              <w:t>парентерална</w:t>
            </w:r>
            <w:proofErr w:type="spellEnd"/>
          </w:p>
        </w:tc>
        <w:tc>
          <w:tcPr>
            <w:tcW w:w="1462" w:type="dxa"/>
          </w:tcPr>
          <w:p w:rsidR="007E0CF7" w:rsidRPr="00A4569D" w:rsidRDefault="00A4569D" w:rsidP="00600C8B">
            <w:pPr>
              <w:jc w:val="center"/>
            </w:pPr>
            <w:r>
              <w:rPr>
                <w:lang w:val="en-US"/>
              </w:rPr>
              <w:t>m</w:t>
            </w:r>
            <w:r w:rsidR="00600C8B">
              <w:rPr>
                <w:lang w:val="en-US"/>
              </w:rPr>
              <w:t>g</w:t>
            </w:r>
          </w:p>
        </w:tc>
        <w:tc>
          <w:tcPr>
            <w:tcW w:w="1486" w:type="dxa"/>
          </w:tcPr>
          <w:p w:rsidR="007E0CF7" w:rsidRPr="00C1321D" w:rsidRDefault="00C1321D" w:rsidP="00B95BFC">
            <w:pPr>
              <w:jc w:val="right"/>
              <w:rPr>
                <w:b/>
                <w:lang w:val="en-US"/>
              </w:rPr>
            </w:pPr>
            <w:r w:rsidRPr="00C1321D">
              <w:rPr>
                <w:b/>
                <w:lang w:val="en-US"/>
              </w:rPr>
              <w:t>12500</w:t>
            </w:r>
          </w:p>
        </w:tc>
      </w:tr>
    </w:tbl>
    <w:p w:rsidR="00D45FE2" w:rsidRDefault="00D45FE2" w:rsidP="00C01429">
      <w:pPr>
        <w:jc w:val="both"/>
      </w:pPr>
    </w:p>
    <w:p w:rsidR="007E0CF7" w:rsidRDefault="007E0CF7" w:rsidP="007E0CF7">
      <w:pPr>
        <w:pStyle w:val="a4"/>
        <w:numPr>
          <w:ilvl w:val="0"/>
          <w:numId w:val="1"/>
        </w:numPr>
        <w:jc w:val="both"/>
      </w:pPr>
      <w:r>
        <w:t xml:space="preserve">Срок за подаване на предложения, чрез Електронната система до </w:t>
      </w:r>
      <w:r w:rsidR="00F22252">
        <w:rPr>
          <w:lang w:val="en-US"/>
        </w:rPr>
        <w:t>19</w:t>
      </w:r>
      <w:r w:rsidR="005B232B">
        <w:t>.0</w:t>
      </w:r>
      <w:r w:rsidR="00CB5D37">
        <w:rPr>
          <w:lang w:val="en-US"/>
        </w:rPr>
        <w:t>7</w:t>
      </w:r>
      <w:r w:rsidR="005B232B">
        <w:t>.202</w:t>
      </w:r>
      <w:r w:rsidR="008F39F3">
        <w:rPr>
          <w:lang w:val="en-US"/>
        </w:rPr>
        <w:t>1</w:t>
      </w:r>
      <w:r w:rsidR="005B232B">
        <w:t xml:space="preserve"> г., </w:t>
      </w:r>
      <w:r w:rsidR="00395EF2">
        <w:rPr>
          <w:lang w:val="en-US"/>
        </w:rPr>
        <w:t>23</w:t>
      </w:r>
      <w:r>
        <w:t>:</w:t>
      </w:r>
      <w:r w:rsidR="00395EF2">
        <w:rPr>
          <w:lang w:val="en-US"/>
        </w:rPr>
        <w:t>59</w:t>
      </w:r>
      <w:r>
        <w:t xml:space="preserve"> часа</w:t>
      </w:r>
      <w:r w:rsidR="005B232B">
        <w:t>.</w:t>
      </w:r>
    </w:p>
    <w:p w:rsidR="007E0CF7" w:rsidRDefault="007E0CF7" w:rsidP="007E0CF7">
      <w:pPr>
        <w:pStyle w:val="a4"/>
        <w:numPr>
          <w:ilvl w:val="0"/>
          <w:numId w:val="1"/>
        </w:numPr>
        <w:jc w:val="both"/>
      </w:pPr>
      <w:r>
        <w:t xml:space="preserve">Постъпилите предложения ще бъдат отворени на </w:t>
      </w:r>
      <w:r w:rsidR="00F22252">
        <w:rPr>
          <w:lang w:val="en-US"/>
        </w:rPr>
        <w:t>20</w:t>
      </w:r>
      <w:r>
        <w:t>.0</w:t>
      </w:r>
      <w:r w:rsidR="00CB5D37">
        <w:rPr>
          <w:lang w:val="en-US"/>
        </w:rPr>
        <w:t>7</w:t>
      </w:r>
      <w:r>
        <w:t>.202</w:t>
      </w:r>
      <w:r w:rsidR="008F39F3">
        <w:rPr>
          <w:lang w:val="en-US"/>
        </w:rPr>
        <w:t>1</w:t>
      </w:r>
      <w:r>
        <w:t>г. в 1</w:t>
      </w:r>
      <w:r w:rsidR="00AD1D3B">
        <w:t>0</w:t>
      </w:r>
      <w:r>
        <w:t>:00 часа в Електронната система.</w:t>
      </w:r>
    </w:p>
    <w:p w:rsidR="007E0CF7" w:rsidRDefault="007E0CF7" w:rsidP="00106D4A">
      <w:pPr>
        <w:pStyle w:val="a4"/>
        <w:numPr>
          <w:ilvl w:val="0"/>
          <w:numId w:val="1"/>
        </w:numPr>
        <w:jc w:val="both"/>
      </w:pPr>
      <w:r>
        <w:t>Срока на договора – договорът влиза в сила от датата на сключването и е със срок до 31.12.2021г.</w:t>
      </w:r>
    </w:p>
    <w:p w:rsidR="007E0CF7" w:rsidRDefault="007E0CF7" w:rsidP="00106D4A">
      <w:pPr>
        <w:pStyle w:val="a4"/>
        <w:numPr>
          <w:ilvl w:val="0"/>
          <w:numId w:val="1"/>
        </w:numPr>
        <w:jc w:val="both"/>
      </w:pPr>
      <w:r>
        <w:t>Лекарствените продукти подлежащи на офериране и необходимите количества, включени в настоящата процедура са посочени в процедурата за вътрешен конкурентен избор, намираща се в Електронната система.</w:t>
      </w:r>
    </w:p>
    <w:p w:rsidR="007E0CF7" w:rsidRPr="00C41193" w:rsidRDefault="00C41193" w:rsidP="00106D4A">
      <w:pPr>
        <w:pStyle w:val="a4"/>
        <w:numPr>
          <w:ilvl w:val="0"/>
          <w:numId w:val="1"/>
        </w:numPr>
        <w:jc w:val="both"/>
      </w:pPr>
      <w:r>
        <w:t>Критери</w:t>
      </w:r>
      <w:r w:rsidR="008A0103">
        <w:t>й</w:t>
      </w:r>
      <w:r>
        <w:t xml:space="preserve"> за възлагане, съгласно чл. 70, ал.2, т. 1 от ЗОП </w:t>
      </w:r>
      <w:r w:rsidRPr="00C41193">
        <w:rPr>
          <w:b/>
        </w:rPr>
        <w:t>– „най-ниска цена</w:t>
      </w:r>
      <w:r w:rsidR="008A0103">
        <w:rPr>
          <w:b/>
        </w:rPr>
        <w:t>“</w:t>
      </w:r>
      <w:r w:rsidRPr="00C41193">
        <w:rPr>
          <w:b/>
        </w:rPr>
        <w:t>.</w:t>
      </w:r>
    </w:p>
    <w:p w:rsidR="00C41193" w:rsidRDefault="00C41193" w:rsidP="00106D4A">
      <w:pPr>
        <w:pStyle w:val="a4"/>
        <w:numPr>
          <w:ilvl w:val="0"/>
          <w:numId w:val="1"/>
        </w:numPr>
        <w:jc w:val="both"/>
      </w:pPr>
      <w:r w:rsidRPr="00C41193">
        <w:lastRenderedPageBreak/>
        <w:t>Електронния</w:t>
      </w:r>
      <w:r w:rsidR="008A0103">
        <w:t>т</w:t>
      </w:r>
      <w:r w:rsidRPr="00C41193">
        <w:t xml:space="preserve"> търг ще бъде проведен след първоначалната цялостна оценка на</w:t>
      </w:r>
      <w:r>
        <w:t xml:space="preserve"> подадените предложения, като чрез Електронната система, ще Ви бъде изпратена покана която съдържа:</w:t>
      </w:r>
    </w:p>
    <w:p w:rsidR="00C41193" w:rsidRDefault="00C41193" w:rsidP="00A87B4D">
      <w:pPr>
        <w:pStyle w:val="a4"/>
        <w:numPr>
          <w:ilvl w:val="0"/>
          <w:numId w:val="4"/>
        </w:numPr>
        <w:jc w:val="both"/>
      </w:pPr>
      <w:r>
        <w:t>резултатът от първоначалната оценка на всяка оферта;</w:t>
      </w:r>
    </w:p>
    <w:p w:rsidR="00C41193" w:rsidRDefault="00C41193" w:rsidP="00A87B4D">
      <w:pPr>
        <w:pStyle w:val="a4"/>
        <w:numPr>
          <w:ilvl w:val="0"/>
          <w:numId w:val="4"/>
        </w:numPr>
        <w:jc w:val="both"/>
      </w:pPr>
      <w:r>
        <w:t>реда за свързване към използваното електронно оборудване;</w:t>
      </w:r>
    </w:p>
    <w:p w:rsidR="00C41193" w:rsidRDefault="00C41193" w:rsidP="00A87B4D">
      <w:pPr>
        <w:pStyle w:val="a4"/>
        <w:numPr>
          <w:ilvl w:val="0"/>
          <w:numId w:val="4"/>
        </w:numPr>
        <w:jc w:val="both"/>
      </w:pPr>
      <w:r>
        <w:t>дата и час за начало на електронния търг;</w:t>
      </w:r>
    </w:p>
    <w:p w:rsidR="00C41193" w:rsidRDefault="00C41193" w:rsidP="00A87B4D">
      <w:pPr>
        <w:pStyle w:val="a4"/>
        <w:numPr>
          <w:ilvl w:val="0"/>
          <w:numId w:val="4"/>
        </w:numPr>
        <w:jc w:val="both"/>
      </w:pPr>
      <w:r>
        <w:t>начина на приключване на електронния търг;</w:t>
      </w:r>
    </w:p>
    <w:p w:rsidR="00C41193" w:rsidRDefault="00C41193" w:rsidP="00A87B4D">
      <w:pPr>
        <w:pStyle w:val="a4"/>
        <w:numPr>
          <w:ilvl w:val="0"/>
          <w:numId w:val="4"/>
        </w:numPr>
        <w:jc w:val="both"/>
      </w:pPr>
      <w:r>
        <w:t>стъпка за промяна на цената на етап електронен търг</w:t>
      </w:r>
      <w:r w:rsidR="008A0103">
        <w:t>.</w:t>
      </w:r>
    </w:p>
    <w:p w:rsidR="008A0103" w:rsidRDefault="00C41193" w:rsidP="008A0103">
      <w:pPr>
        <w:ind w:firstLine="708"/>
        <w:jc w:val="both"/>
      </w:pPr>
      <w:r>
        <w:t xml:space="preserve">Електронният търг приключва с настъпването на датата и часа, посочени в поканата. </w:t>
      </w:r>
    </w:p>
    <w:p w:rsidR="00C41193" w:rsidRDefault="00C41193" w:rsidP="008A0103">
      <w:pPr>
        <w:ind w:firstLine="708"/>
        <w:jc w:val="both"/>
      </w:pPr>
      <w:r>
        <w:t>След</w:t>
      </w:r>
      <w:r w:rsidR="008A0103">
        <w:t xml:space="preserve"> и</w:t>
      </w:r>
      <w:r>
        <w:t>зтичането на посочените дата и час Електронната система класира изпълнителите участвали в електронния търг. Класирането се извършва във възходящ ред, като на първо място се класира участникът, предложил най-ниска цена, а на последно – участникът, предложил най-висока.</w:t>
      </w:r>
    </w:p>
    <w:p w:rsidR="00A70EA7" w:rsidRPr="008A0103" w:rsidRDefault="00A70EA7" w:rsidP="008A0103">
      <w:pPr>
        <w:pStyle w:val="a4"/>
        <w:numPr>
          <w:ilvl w:val="0"/>
          <w:numId w:val="1"/>
        </w:numPr>
        <w:jc w:val="both"/>
        <w:rPr>
          <w:lang w:val="en-US"/>
        </w:rPr>
      </w:pPr>
      <w:r>
        <w:t xml:space="preserve">Връзката към профил на купувача е посочена в електронната покана, съдържаща се в </w:t>
      </w:r>
      <w:r w:rsidR="00C41193">
        <w:t xml:space="preserve"> </w:t>
      </w:r>
      <w:r>
        <w:t>Електронната система</w:t>
      </w:r>
      <w:r w:rsidR="008A0103">
        <w:t xml:space="preserve"> </w:t>
      </w:r>
      <w:r>
        <w:t xml:space="preserve"> </w:t>
      </w:r>
      <w:hyperlink r:id="rId5" w:history="1">
        <w:r w:rsidRPr="008A0103">
          <w:rPr>
            <w:rStyle w:val="a5"/>
            <w:lang w:val="en-US"/>
          </w:rPr>
          <w:t>https://csmp-montana.com/</w:t>
        </w:r>
      </w:hyperlink>
    </w:p>
    <w:p w:rsidR="00A70EA7" w:rsidRDefault="00A70EA7" w:rsidP="00A70EA7">
      <w:pPr>
        <w:ind w:left="720"/>
        <w:jc w:val="both"/>
        <w:rPr>
          <w:lang w:val="en-US"/>
        </w:rPr>
      </w:pPr>
      <w:r>
        <w:t>8.  Връзката към обществената поръчка в Регистъра на обществени поръчки, поддържан от Агенцията за обществено поръчки е посочена в електронната покана, съдържаща се в Електронната система</w:t>
      </w:r>
      <w:r w:rsidR="001952F3">
        <w:t xml:space="preserve"> </w:t>
      </w:r>
      <w:hyperlink r:id="rId6" w:history="1">
        <w:r w:rsidRPr="00DD0A99">
          <w:rPr>
            <w:rStyle w:val="a5"/>
            <w:lang w:val="en-US"/>
          </w:rPr>
          <w:t>https://www.aop.bg/case2.php?mode=show_case&amp;case_id=373098</w:t>
        </w:r>
      </w:hyperlink>
    </w:p>
    <w:p w:rsidR="00A70EA7" w:rsidRDefault="00A70EA7" w:rsidP="00A70EA7">
      <w:pPr>
        <w:ind w:left="720"/>
        <w:jc w:val="both"/>
      </w:pPr>
      <w:r>
        <w:rPr>
          <w:lang w:val="en-US"/>
        </w:rPr>
        <w:t xml:space="preserve">9. </w:t>
      </w:r>
      <w:r w:rsidR="00DD14D3">
        <w:t>Условия и начин на плащане, условията и сроковете за доставка, правата и задълженията на изпълнителя и възложителя са посочени в проекта на договор.</w:t>
      </w:r>
    </w:p>
    <w:p w:rsidR="00DD14D3" w:rsidRDefault="00DD14D3" w:rsidP="00A70EA7">
      <w:pPr>
        <w:ind w:left="720"/>
        <w:jc w:val="both"/>
      </w:pPr>
      <w:r>
        <w:t>10. Гаранция за изпълнение на договора е в размер на 3% от стойността на договора без включен ДДС, като се представя при подписването на договора.</w:t>
      </w:r>
    </w:p>
    <w:p w:rsidR="00DD14D3" w:rsidRDefault="00DD14D3" w:rsidP="00A70EA7">
      <w:pPr>
        <w:ind w:left="720"/>
        <w:jc w:val="both"/>
      </w:pPr>
      <w:r>
        <w:t>11. На основание чл. 46 от ППЗОП, изпълнителите по рамково споразумение са длъжни в процеса на провеждане на процедурата да уведомят възложителя за всички настъпили промени в обстоятелствата по чл. 54 и чл. 55, ал.1, т. 1 от ЗОП в 3-дневен срок от настъпването им.</w:t>
      </w:r>
    </w:p>
    <w:p w:rsidR="00A62307" w:rsidRDefault="00A62307" w:rsidP="00A70EA7">
      <w:pPr>
        <w:ind w:left="720"/>
        <w:jc w:val="both"/>
      </w:pPr>
    </w:p>
    <w:p w:rsidR="00DD14D3" w:rsidRPr="000B6D69" w:rsidRDefault="00DD14D3" w:rsidP="00A70EA7">
      <w:pPr>
        <w:ind w:left="720"/>
        <w:jc w:val="both"/>
      </w:pPr>
      <w:r>
        <w:t>ВЪЗЛОЖИТЕЛ:</w:t>
      </w:r>
      <w:r w:rsidR="000B6D69">
        <w:rPr>
          <w:lang w:val="en-US"/>
        </w:rPr>
        <w:t xml:space="preserve">                                     </w:t>
      </w:r>
      <w:r w:rsidR="000B6D69">
        <w:t xml:space="preserve">  </w:t>
      </w:r>
      <w:r w:rsidR="000B6D69">
        <w:rPr>
          <w:lang w:val="en-US"/>
        </w:rPr>
        <w:t xml:space="preserve">    </w:t>
      </w:r>
      <w:r w:rsidR="000B6D69">
        <w:t>/п/</w:t>
      </w:r>
    </w:p>
    <w:p w:rsidR="00DD14D3" w:rsidRDefault="00DD14D3" w:rsidP="00A70EA7">
      <w:pPr>
        <w:ind w:left="720"/>
        <w:jc w:val="both"/>
      </w:pPr>
      <w:r>
        <w:t xml:space="preserve">Директор на ЦСМП </w:t>
      </w:r>
      <w:r w:rsidR="00A62307">
        <w:t>–</w:t>
      </w:r>
      <w:r>
        <w:t xml:space="preserve"> Монтана</w:t>
      </w:r>
      <w:r w:rsidR="00A62307">
        <w:t>:</w:t>
      </w:r>
    </w:p>
    <w:p w:rsidR="00A62307" w:rsidRDefault="00A62307" w:rsidP="00A62307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  <w:t>Д-р Серьожа Ценков</w:t>
      </w:r>
    </w:p>
    <w:p w:rsidR="00A62307" w:rsidRPr="00A70EA7" w:rsidRDefault="00A62307" w:rsidP="00A70EA7">
      <w:pPr>
        <w:ind w:left="720"/>
        <w:jc w:val="both"/>
      </w:pPr>
    </w:p>
    <w:sectPr w:rsidR="00A62307" w:rsidRPr="00A70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578F"/>
    <w:multiLevelType w:val="hybridMultilevel"/>
    <w:tmpl w:val="98C8B634"/>
    <w:lvl w:ilvl="0" w:tplc="0402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8101F30"/>
    <w:multiLevelType w:val="hybridMultilevel"/>
    <w:tmpl w:val="276A79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04747"/>
    <w:multiLevelType w:val="hybridMultilevel"/>
    <w:tmpl w:val="8618DE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558CF"/>
    <w:multiLevelType w:val="hybridMultilevel"/>
    <w:tmpl w:val="8364065A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61"/>
    <w:rsid w:val="00067E6A"/>
    <w:rsid w:val="000B6D69"/>
    <w:rsid w:val="00107A9F"/>
    <w:rsid w:val="001952F3"/>
    <w:rsid w:val="001A6761"/>
    <w:rsid w:val="002660C2"/>
    <w:rsid w:val="0027035D"/>
    <w:rsid w:val="00305157"/>
    <w:rsid w:val="003577AD"/>
    <w:rsid w:val="00395EF2"/>
    <w:rsid w:val="00490DAB"/>
    <w:rsid w:val="00517712"/>
    <w:rsid w:val="005B232B"/>
    <w:rsid w:val="005B2DDA"/>
    <w:rsid w:val="00600C8B"/>
    <w:rsid w:val="007E0CF7"/>
    <w:rsid w:val="007F078C"/>
    <w:rsid w:val="008A0103"/>
    <w:rsid w:val="008F39F3"/>
    <w:rsid w:val="00911FB0"/>
    <w:rsid w:val="00A44C0B"/>
    <w:rsid w:val="00A4569D"/>
    <w:rsid w:val="00A62307"/>
    <w:rsid w:val="00A70EA7"/>
    <w:rsid w:val="00A87B4D"/>
    <w:rsid w:val="00A91B20"/>
    <w:rsid w:val="00AA7373"/>
    <w:rsid w:val="00AD1D3B"/>
    <w:rsid w:val="00B624E9"/>
    <w:rsid w:val="00B95BFC"/>
    <w:rsid w:val="00BD5844"/>
    <w:rsid w:val="00C01429"/>
    <w:rsid w:val="00C1321D"/>
    <w:rsid w:val="00C41193"/>
    <w:rsid w:val="00CB5D37"/>
    <w:rsid w:val="00CE20F5"/>
    <w:rsid w:val="00D1300F"/>
    <w:rsid w:val="00D45FE2"/>
    <w:rsid w:val="00D81C33"/>
    <w:rsid w:val="00DD14D3"/>
    <w:rsid w:val="00EC511F"/>
    <w:rsid w:val="00F22252"/>
    <w:rsid w:val="00F9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F7ACDB-A3E6-4873-8AA6-F8DFB083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0CF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0EA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3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8F3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op.bg/case2.php?mode=show_case&amp;case_id=373098" TargetMode="External"/><Relationship Id="rId5" Type="http://schemas.openxmlformats.org/officeDocument/2006/relationships/hyperlink" Target="https://csmp-montan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</dc:creator>
  <cp:keywords/>
  <dc:description/>
  <cp:lastModifiedBy>Daniela2</cp:lastModifiedBy>
  <cp:revision>7</cp:revision>
  <cp:lastPrinted>2021-06-22T07:15:00Z</cp:lastPrinted>
  <dcterms:created xsi:type="dcterms:W3CDTF">2021-07-08T10:20:00Z</dcterms:created>
  <dcterms:modified xsi:type="dcterms:W3CDTF">2021-07-08T11:33:00Z</dcterms:modified>
</cp:coreProperties>
</file>